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F22" w:rsidRPr="00715261" w:rsidRDefault="00791C37">
      <w:pPr>
        <w:pStyle w:val="Normal1"/>
        <w:rPr>
          <w:sz w:val="22"/>
          <w:szCs w:val="22"/>
        </w:rPr>
      </w:pPr>
      <w:r w:rsidRPr="00715261">
        <w:rPr>
          <w:sz w:val="22"/>
          <w:szCs w:val="22"/>
        </w:rPr>
        <w:t>Project 101238699-Teachers for Youth Ambassadors-TYA</w:t>
      </w:r>
    </w:p>
    <w:p w:rsidR="00A15F22" w:rsidRPr="00715261" w:rsidRDefault="00791C37">
      <w:pPr>
        <w:pStyle w:val="Normal1"/>
        <w:rPr>
          <w:sz w:val="22"/>
          <w:szCs w:val="22"/>
        </w:rPr>
      </w:pPr>
      <w:r w:rsidRPr="00715261">
        <w:rPr>
          <w:sz w:val="22"/>
          <w:szCs w:val="22"/>
        </w:rPr>
        <w:t>ERASMUS-JMO=2025-NETWORKS-SCHOOLS</w:t>
      </w:r>
    </w:p>
    <w:p w:rsidR="00715261" w:rsidRPr="001D3CA6" w:rsidRDefault="00715261" w:rsidP="00715261">
      <w:pPr>
        <w:pStyle w:val="Heading1"/>
        <w:spacing w:line="276" w:lineRule="auto"/>
        <w:rPr>
          <w:rFonts w:ascii="Times New Roman" w:hAnsi="Times New Roman" w:cs="Times New Roman"/>
          <w:sz w:val="28"/>
          <w:szCs w:val="28"/>
        </w:rPr>
      </w:pPr>
      <w:r w:rsidRPr="001D3CA6">
        <w:rPr>
          <w:rFonts w:ascii="Times New Roman" w:hAnsi="Times New Roman" w:cs="Times New Roman"/>
          <w:sz w:val="28"/>
          <w:szCs w:val="28"/>
        </w:rPr>
        <w:t>Proiect Erasmus: TYA (Teachers for Youth Ambassadors)</w:t>
      </w:r>
    </w:p>
    <w:p w:rsidR="00715261" w:rsidRPr="00715261" w:rsidRDefault="00715261" w:rsidP="00E369B4">
      <w:pPr>
        <w:pStyle w:val="NormalWeb"/>
        <w:spacing w:line="276" w:lineRule="auto"/>
        <w:ind w:firstLine="567"/>
        <w:jc w:val="both"/>
      </w:pPr>
      <w:r w:rsidRPr="00715261">
        <w:t>Proiectul TYA (Teachers for Youth Ambassadors – Profesori pentru Ambasadorii Tineretului) a fost lansat oficial în cadrul întâlnirii de debut din 26–27 noiembrie 2025. Acesta reunește o rețea formată din cinci licee și o universitate din șase țări europene: Bulgaria, România, Italia, Portugalia, Republica Cehă și Polonia. Obiectivul principal al proiectului este de a încuraja o înțelegere profundă a valorilor UE și a cetățeniei active atât în rândul elevilor, cât și al profesorilor, promovând o abordare participativă și angajată față de viața democratică europeană.</w:t>
      </w:r>
    </w:p>
    <w:p w:rsidR="00715261" w:rsidRPr="00715261" w:rsidRDefault="00F10B55" w:rsidP="00E369B4">
      <w:pPr>
        <w:pStyle w:val="NormalWeb"/>
        <w:spacing w:line="276" w:lineRule="auto"/>
        <w:ind w:left="142" w:firstLine="851"/>
      </w:pPr>
      <w:r>
        <w:t>Cei</w:t>
      </w:r>
      <w:bookmarkStart w:id="0" w:name="_GoBack"/>
      <w:bookmarkEnd w:id="0"/>
      <w:r w:rsidR="00715261" w:rsidRPr="00715261">
        <w:t xml:space="preserve"> patru piloni ai proiectului TYA sunt:</w:t>
      </w:r>
      <w:r w:rsidR="00715261" w:rsidRPr="00715261">
        <w:br/>
        <w:t xml:space="preserve">1. </w:t>
      </w:r>
      <w:r w:rsidR="00715261" w:rsidRPr="00715261">
        <w:rPr>
          <w:rStyle w:val="Strong"/>
        </w:rPr>
        <w:t>Educație</w:t>
      </w:r>
      <w:r w:rsidR="00715261" w:rsidRPr="00715261">
        <w:t>: Consolidarea cunoștințelor despre valorile UE, instituții și drepturile și responsabilitățile cetățenilor europeni.</w:t>
      </w:r>
      <w:r w:rsidR="00715261" w:rsidRPr="00715261">
        <w:br/>
        <w:t xml:space="preserve">2. </w:t>
      </w:r>
      <w:r w:rsidR="00715261" w:rsidRPr="00715261">
        <w:rPr>
          <w:rStyle w:val="Strong"/>
        </w:rPr>
        <w:t>Participare activă</w:t>
      </w:r>
      <w:r w:rsidR="00715261" w:rsidRPr="00715261">
        <w:t>: Încurajarea implicării civice prin activități practice, precum redactarea de petiții și interacțiunea cu instituții, oferindu-le elevilor posibilitatea de a deveni Ambasadorii Tineretului ai generației lor.</w:t>
      </w:r>
      <w:r w:rsidR="00715261" w:rsidRPr="00715261">
        <w:br/>
        <w:t xml:space="preserve">3. </w:t>
      </w:r>
      <w:r w:rsidR="00715261" w:rsidRPr="00715261">
        <w:rPr>
          <w:rStyle w:val="Strong"/>
        </w:rPr>
        <w:t>Colaborare transnațională</w:t>
      </w:r>
      <w:r w:rsidR="00715261" w:rsidRPr="00715261">
        <w:t>: Crearea unei rețele de școli europene care să promoveze dialogul intercultural, cooperarea și învățarea bazată pe curiozitate pe teme europene esențiale.</w:t>
      </w:r>
      <w:r w:rsidR="00715261" w:rsidRPr="00715261">
        <w:br/>
        <w:t xml:space="preserve">4. </w:t>
      </w:r>
      <w:r w:rsidR="00715261" w:rsidRPr="00715261">
        <w:rPr>
          <w:rStyle w:val="Strong"/>
        </w:rPr>
        <w:t>Încredere în instituțiile UE</w:t>
      </w:r>
      <w:r w:rsidR="00715261" w:rsidRPr="00715261">
        <w:t>: Consolidarea legăturii dintre cetățeni și instituțiile europene prin vizite, activități de advocacy și inițiative care cultivă sentimentul de apartenență europeană.</w:t>
      </w:r>
      <w:r w:rsidR="00715261" w:rsidRPr="00715261">
        <w:br/>
      </w:r>
    </w:p>
    <w:p w:rsidR="00715261" w:rsidRDefault="00715261" w:rsidP="00715261">
      <w:pPr>
        <w:pStyle w:val="NormalWeb"/>
        <w:spacing w:line="276" w:lineRule="auto"/>
        <w:ind w:firstLine="567"/>
      </w:pPr>
      <w:r w:rsidRPr="00715261">
        <w:t>Proiectul începe cu o fază de formare pentru profesori, care primesc instruire în domeniul cetățeniei active europene, sustenabilității, incluziunii sociale și instrumentelor digitale pentru implicare civică. Profesorii vor proiecta și susține ulterior, împreună  cu cei din școlile partenere, cursuri pentru elevi, oferindu-le acestora ocazia de a explora valorile UE în profunzime și de a-și dezvolta competențele de cetățenie activă.</w:t>
      </w:r>
      <w:r w:rsidRPr="00715261">
        <w:br/>
      </w:r>
    </w:p>
    <w:p w:rsidR="00715261" w:rsidRPr="00715261" w:rsidRDefault="00715261" w:rsidP="00715261">
      <w:pPr>
        <w:pStyle w:val="NormalWeb"/>
        <w:spacing w:line="276" w:lineRule="auto"/>
        <w:ind w:firstLine="720"/>
      </w:pPr>
      <w:r w:rsidRPr="00715261">
        <w:t>Elevii vor avea, de asemenea, oportunitatea de a redacta o petiție pe teme de cetățenie activă și de a o prezenta la Bruxelles, participând la activități de lobby și advocacy. Proiectul se va încheia cu diseminarea rezultatelor și a experiențelor, atât la nivel local, cât și online.</w:t>
      </w:r>
      <w:r w:rsidRPr="00715261">
        <w:br/>
        <w:t>În concluzie, TYA reprezintă un spațiu pentru emanciparea tinerilor, integrând educația și implicarea civică. Scopul său este de a inspira noile generații să contribuie activ la o Uniune Europeană mai coerentă, democratică și participativă.</w:t>
      </w:r>
    </w:p>
    <w:p w:rsidR="00715261" w:rsidRDefault="00715261" w:rsidP="00715261">
      <w:pPr>
        <w:pStyle w:val="NormalWeb"/>
        <w:spacing w:line="276" w:lineRule="auto"/>
      </w:pPr>
    </w:p>
    <w:p w:rsidR="00715261" w:rsidRDefault="00715261" w:rsidP="00715261">
      <w:pPr>
        <w:pStyle w:val="NormalWeb"/>
        <w:spacing w:line="276" w:lineRule="auto"/>
      </w:pPr>
    </w:p>
    <w:p w:rsidR="00715261" w:rsidRDefault="00715261" w:rsidP="00715261">
      <w:pPr>
        <w:pStyle w:val="NormalWeb"/>
        <w:spacing w:line="276" w:lineRule="auto"/>
      </w:pPr>
    </w:p>
    <w:p w:rsidR="00715261" w:rsidRPr="00715261" w:rsidRDefault="00715261" w:rsidP="00A333EB">
      <w:pPr>
        <w:pStyle w:val="NormalWeb"/>
        <w:spacing w:line="276" w:lineRule="auto"/>
        <w:ind w:firstLine="720"/>
        <w:jc w:val="both"/>
      </w:pPr>
      <w:r w:rsidRPr="00715261">
        <w:t xml:space="preserve">Proiectul este coordonat de </w:t>
      </w:r>
      <w:r w:rsidR="00A333EB" w:rsidRPr="00715261">
        <w:t>prof. Codruța Mihail</w:t>
      </w:r>
      <w:r w:rsidR="00A333EB">
        <w:t>, prof. Cristina Atanasescu,</w:t>
      </w:r>
      <w:r w:rsidRPr="00715261">
        <w:t xml:space="preserve"> prof. </w:t>
      </w:r>
      <w:r w:rsidR="006844D9">
        <w:t xml:space="preserve">Sanda </w:t>
      </w:r>
      <w:r w:rsidR="00A333EB">
        <w:t xml:space="preserve">Bâtan,  prof. </w:t>
      </w:r>
      <w:r w:rsidRPr="00715261">
        <w:t xml:space="preserve">Mădălina Delayat </w:t>
      </w:r>
      <w:r>
        <w:t xml:space="preserve"> </w:t>
      </w:r>
      <w:r w:rsidRPr="00715261">
        <w:t>și prof. Ruxandra Corodi, cu sprijinu</w:t>
      </w:r>
      <w:r>
        <w:t xml:space="preserve">l conducerii unității de </w:t>
      </w:r>
      <w:r w:rsidRPr="00715261">
        <w:t>învățământ</w:t>
      </w:r>
      <w:r w:rsidR="00DB3290">
        <w:t>-</w:t>
      </w:r>
      <w:r w:rsidRPr="00715261">
        <w:t xml:space="preserve"> director prof. </w:t>
      </w:r>
      <w:r w:rsidR="00A333EB">
        <w:t xml:space="preserve">dr. </w:t>
      </w:r>
      <w:r w:rsidR="006844D9">
        <w:t xml:space="preserve">Alina </w:t>
      </w:r>
      <w:r>
        <w:t xml:space="preserve">Manea </w:t>
      </w:r>
      <w:r w:rsidRPr="00715261">
        <w:t xml:space="preserve">și </w:t>
      </w:r>
      <w:r w:rsidR="00A333EB" w:rsidRPr="00715261">
        <w:t xml:space="preserve">director </w:t>
      </w:r>
      <w:r w:rsidR="00A333EB">
        <w:t xml:space="preserve">adjunct </w:t>
      </w:r>
      <w:r w:rsidR="00A333EB" w:rsidRPr="00715261">
        <w:t xml:space="preserve">prof. </w:t>
      </w:r>
      <w:r w:rsidR="00A333EB">
        <w:t xml:space="preserve">dr. </w:t>
      </w:r>
      <w:r>
        <w:t>Bogdan Ionescu</w:t>
      </w:r>
      <w:r w:rsidR="00DB3290">
        <w:t>-</w:t>
      </w:r>
      <w:r>
        <w:t xml:space="preserve"> și </w:t>
      </w:r>
      <w:r w:rsidR="00A333EB">
        <w:t xml:space="preserve">are ca beneficiari toate </w:t>
      </w:r>
      <w:r>
        <w:t xml:space="preserve"> </w:t>
      </w:r>
      <w:r w:rsidRPr="00715261">
        <w:t>cadre</w:t>
      </w:r>
      <w:r>
        <w:t>l</w:t>
      </w:r>
      <w:r w:rsidR="00A333EB">
        <w:t>e</w:t>
      </w:r>
      <w:r w:rsidRPr="00715261">
        <w:t xml:space="preserve"> didactice și elevi</w:t>
      </w:r>
      <w:r w:rsidR="00A333EB">
        <w:t>i</w:t>
      </w:r>
      <w:r w:rsidRPr="00715261">
        <w:t xml:space="preserve"> colegiului</w:t>
      </w:r>
      <w:r w:rsidR="00AF5DCD">
        <w:t>, precum</w:t>
      </w:r>
      <w:r w:rsidR="006844D9">
        <w:t xml:space="preserve"> și to</w:t>
      </w:r>
      <w:r w:rsidR="00AF5DCD">
        <w:t>ți membr</w:t>
      </w:r>
      <w:r w:rsidR="00566EA4">
        <w:t>ii comunității noastre școlare</w:t>
      </w:r>
      <w:r w:rsidRPr="00715261">
        <w:t>.</w:t>
      </w:r>
    </w:p>
    <w:p w:rsidR="00715261" w:rsidRPr="00715261" w:rsidRDefault="00715261" w:rsidP="00715261">
      <w:pPr>
        <w:pStyle w:val="NormalWeb"/>
        <w:rPr>
          <w:sz w:val="15"/>
          <w:szCs w:val="15"/>
        </w:rPr>
      </w:pPr>
    </w:p>
    <w:p w:rsidR="00A15F22" w:rsidRPr="00715261" w:rsidRDefault="00A15F22">
      <w:pPr>
        <w:pStyle w:val="Normal1"/>
      </w:pPr>
    </w:p>
    <w:sectPr w:rsidR="00A15F22" w:rsidRPr="00715261" w:rsidSect="00A15F22">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6BF" w:rsidRDefault="002626BF" w:rsidP="00A15F22">
      <w:r>
        <w:separator/>
      </w:r>
    </w:p>
  </w:endnote>
  <w:endnote w:type="continuationSeparator" w:id="0">
    <w:p w:rsidR="002626BF" w:rsidRDefault="002626BF" w:rsidP="00A1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1D11F27F-5AFB-434B-9F85-7A0CED5FCC3B}"/>
    <w:embedBold r:id="rId2" w:fontKey="{5E8B4259-686A-4F15-960D-7971C15966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A4C65A1-CBE6-4E2E-95E7-D6C40BECECED}"/>
  </w:font>
  <w:font w:name="Tahoma">
    <w:panose1 w:val="020B0604030504040204"/>
    <w:charset w:val="00"/>
    <w:family w:val="swiss"/>
    <w:pitch w:val="variable"/>
    <w:sig w:usb0="E1002EFF" w:usb1="C000605B" w:usb2="00000029" w:usb3="00000000" w:csb0="000101FF" w:csb1="00000000"/>
    <w:embedRegular r:id="rId4" w:fontKey="{81ABEED9-DB0F-4DE3-98FF-BFA1AB1E4291}"/>
  </w:font>
  <w:font w:name="Calibri Light">
    <w:panose1 w:val="020F0302020204030204"/>
    <w:charset w:val="00"/>
    <w:family w:val="swiss"/>
    <w:pitch w:val="variable"/>
    <w:sig w:usb0="E4002EFF" w:usb1="C200247B" w:usb2="00000009" w:usb3="00000000" w:csb0="000001FF" w:csb1="00000000"/>
    <w:embedRegular r:id="rId5" w:fontKey="{ABA7374E-D3F5-4C01-B919-4F8798AAB5C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6BF" w:rsidRDefault="002626BF" w:rsidP="00A15F22">
      <w:r>
        <w:separator/>
      </w:r>
    </w:p>
  </w:footnote>
  <w:footnote w:type="continuationSeparator" w:id="0">
    <w:p w:rsidR="002626BF" w:rsidRDefault="002626BF" w:rsidP="00A15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F22" w:rsidRDefault="00791C37">
    <w:pPr>
      <w:pStyle w:val="Normal1"/>
      <w:pBdr>
        <w:top w:val="nil"/>
        <w:left w:val="nil"/>
        <w:bottom w:val="nil"/>
        <w:right w:val="nil"/>
        <w:between w:val="nil"/>
      </w:pBdr>
      <w:tabs>
        <w:tab w:val="center" w:pos="4536"/>
        <w:tab w:val="right" w:pos="9072"/>
      </w:tabs>
      <w:rPr>
        <w:color w:val="000000"/>
      </w:rPr>
    </w:pPr>
    <w:r>
      <w:rPr>
        <w:noProof/>
        <w:lang w:val="en-US" w:eastAsia="en-US"/>
      </w:rPr>
      <w:drawing>
        <wp:anchor distT="0" distB="0" distL="0" distR="0" simplePos="0" relativeHeight="251658240" behindDoc="1" locked="0" layoutInCell="1" allowOverlap="1">
          <wp:simplePos x="0" y="0"/>
          <wp:positionH relativeFrom="page">
            <wp:posOffset>198600</wp:posOffset>
          </wp:positionH>
          <wp:positionV relativeFrom="page">
            <wp:posOffset>-313819</wp:posOffset>
          </wp:positionV>
          <wp:extent cx="7560000" cy="10702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107028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15F22"/>
    <w:rsid w:val="001D3CA6"/>
    <w:rsid w:val="002626BF"/>
    <w:rsid w:val="003A5D91"/>
    <w:rsid w:val="00566EA4"/>
    <w:rsid w:val="006844D9"/>
    <w:rsid w:val="00715261"/>
    <w:rsid w:val="00791C37"/>
    <w:rsid w:val="00A15F22"/>
    <w:rsid w:val="00A333EB"/>
    <w:rsid w:val="00AF5DCD"/>
    <w:rsid w:val="00C35D83"/>
    <w:rsid w:val="00D63E3E"/>
    <w:rsid w:val="00DB3290"/>
    <w:rsid w:val="00E369B4"/>
    <w:rsid w:val="00EE202A"/>
    <w:rsid w:val="00F10B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D91"/>
  </w:style>
  <w:style w:type="paragraph" w:styleId="Heading1">
    <w:name w:val="heading 1"/>
    <w:basedOn w:val="Normal1"/>
    <w:next w:val="Normal1"/>
    <w:rsid w:val="00A15F22"/>
    <w:pPr>
      <w:keepNext/>
      <w:keepLines/>
      <w:spacing w:before="480" w:after="120"/>
      <w:outlineLvl w:val="0"/>
    </w:pPr>
    <w:rPr>
      <w:b/>
      <w:bCs/>
      <w:sz w:val="48"/>
      <w:szCs w:val="48"/>
    </w:rPr>
  </w:style>
  <w:style w:type="paragraph" w:styleId="Heading2">
    <w:name w:val="heading 2"/>
    <w:basedOn w:val="Normal1"/>
    <w:next w:val="Normal1"/>
    <w:rsid w:val="00A15F22"/>
    <w:pPr>
      <w:keepNext/>
      <w:keepLines/>
      <w:spacing w:before="360" w:after="80"/>
      <w:outlineLvl w:val="1"/>
    </w:pPr>
    <w:rPr>
      <w:b/>
      <w:bCs/>
      <w:sz w:val="36"/>
      <w:szCs w:val="36"/>
    </w:rPr>
  </w:style>
  <w:style w:type="paragraph" w:styleId="Heading3">
    <w:name w:val="heading 3"/>
    <w:basedOn w:val="Normal1"/>
    <w:next w:val="Normal1"/>
    <w:rsid w:val="00A15F22"/>
    <w:pPr>
      <w:keepNext/>
      <w:keepLines/>
      <w:spacing w:before="280" w:after="80"/>
      <w:outlineLvl w:val="2"/>
    </w:pPr>
    <w:rPr>
      <w:b/>
      <w:bCs/>
      <w:sz w:val="28"/>
      <w:szCs w:val="28"/>
    </w:rPr>
  </w:style>
  <w:style w:type="paragraph" w:styleId="Heading4">
    <w:name w:val="heading 4"/>
    <w:basedOn w:val="Normal1"/>
    <w:next w:val="Normal1"/>
    <w:rsid w:val="00A15F22"/>
    <w:pPr>
      <w:keepNext/>
      <w:keepLines/>
      <w:spacing w:before="240" w:after="40"/>
      <w:outlineLvl w:val="3"/>
    </w:pPr>
    <w:rPr>
      <w:b/>
      <w:bCs/>
    </w:rPr>
  </w:style>
  <w:style w:type="paragraph" w:styleId="Heading5">
    <w:name w:val="heading 5"/>
    <w:basedOn w:val="Normal1"/>
    <w:next w:val="Normal1"/>
    <w:rsid w:val="00A15F22"/>
    <w:pPr>
      <w:keepNext/>
      <w:keepLines/>
      <w:spacing w:before="220" w:after="40"/>
      <w:outlineLvl w:val="4"/>
    </w:pPr>
    <w:rPr>
      <w:b/>
      <w:bCs/>
      <w:sz w:val="22"/>
      <w:szCs w:val="22"/>
    </w:rPr>
  </w:style>
  <w:style w:type="paragraph" w:styleId="Heading6">
    <w:name w:val="heading 6"/>
    <w:basedOn w:val="Normal1"/>
    <w:next w:val="Normal1"/>
    <w:rsid w:val="00A15F2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15F22"/>
    <w:tblPr>
      <w:tblCellMar>
        <w:top w:w="100" w:type="dxa"/>
        <w:left w:w="100" w:type="dxa"/>
        <w:bottom w:w="100" w:type="dxa"/>
        <w:right w:w="100" w:type="dxa"/>
      </w:tblCellMar>
    </w:tblPr>
  </w:style>
  <w:style w:type="paragraph" w:customStyle="1" w:styleId="Normal1">
    <w:name w:val="Normal1"/>
    <w:rsid w:val="00A15F22"/>
  </w:style>
  <w:style w:type="paragraph" w:styleId="Title">
    <w:name w:val="Title"/>
    <w:basedOn w:val="Normal1"/>
    <w:next w:val="Normal1"/>
    <w:rsid w:val="00A15F22"/>
    <w:pPr>
      <w:keepNext/>
      <w:keepLines/>
      <w:spacing w:before="480" w:after="120"/>
    </w:pPr>
    <w:rPr>
      <w:b/>
      <w:bCs/>
      <w:sz w:val="72"/>
      <w:szCs w:val="72"/>
    </w:rPr>
  </w:style>
  <w:style w:type="paragraph" w:styleId="Header">
    <w:name w:val="header"/>
    <w:link w:val="HeaderChar"/>
    <w:uiPriority w:val="99"/>
    <w:unhideWhenUsed/>
    <w:rsid w:val="00AA698B"/>
    <w:pPr>
      <w:tabs>
        <w:tab w:val="center" w:pos="4536"/>
        <w:tab w:val="right" w:pos="9072"/>
      </w:tabs>
    </w:pPr>
  </w:style>
  <w:style w:type="character" w:customStyle="1" w:styleId="HeaderChar">
    <w:name w:val="Header Char"/>
    <w:basedOn w:val="DefaultParagraphFont"/>
    <w:link w:val="Header"/>
    <w:uiPriority w:val="99"/>
    <w:rsid w:val="00AA698B"/>
  </w:style>
  <w:style w:type="paragraph" w:styleId="Footer">
    <w:name w:val="footer"/>
    <w:link w:val="FooterChar"/>
    <w:uiPriority w:val="99"/>
    <w:unhideWhenUsed/>
    <w:rsid w:val="00AA698B"/>
    <w:pPr>
      <w:tabs>
        <w:tab w:val="center" w:pos="4536"/>
        <w:tab w:val="right" w:pos="9072"/>
      </w:tabs>
    </w:pPr>
  </w:style>
  <w:style w:type="character" w:customStyle="1" w:styleId="FooterChar">
    <w:name w:val="Footer Char"/>
    <w:basedOn w:val="DefaultParagraphFont"/>
    <w:link w:val="Footer"/>
    <w:uiPriority w:val="99"/>
    <w:rsid w:val="00AA698B"/>
  </w:style>
  <w:style w:type="paragraph" w:styleId="NormalWeb">
    <w:name w:val="Normal (Web)"/>
    <w:uiPriority w:val="99"/>
    <w:unhideWhenUsed/>
    <w:rsid w:val="00EC3377"/>
    <w:pPr>
      <w:spacing w:before="100" w:beforeAutospacing="1" w:after="100" w:afterAutospacing="1"/>
    </w:pPr>
    <w:rPr>
      <w:rFonts w:ascii="Times New Roman" w:eastAsia="Times New Roman" w:hAnsi="Times New Roman" w:cs="Times New Roman"/>
      <w:lang w:eastAsia="pl-PL"/>
    </w:rPr>
  </w:style>
  <w:style w:type="character" w:styleId="Strong">
    <w:name w:val="Strong"/>
    <w:basedOn w:val="DefaultParagraphFont"/>
    <w:uiPriority w:val="22"/>
    <w:qFormat/>
    <w:rsid w:val="00EC3377"/>
    <w:rPr>
      <w:b/>
      <w:bCs/>
    </w:rPr>
  </w:style>
  <w:style w:type="paragraph" w:styleId="Subtitle">
    <w:name w:val="Subtitle"/>
    <w:basedOn w:val="Normal1"/>
    <w:next w:val="Normal1"/>
    <w:rsid w:val="00A15F22"/>
    <w:pPr>
      <w:keepNext/>
      <w:keepLines/>
      <w:spacing w:before="360" w:after="80"/>
    </w:pPr>
    <w:rPr>
      <w:rFonts w:ascii="Georgia" w:eastAsia="Georgia" w:hAnsi="Georgia" w:cs="Georgia"/>
      <w:i/>
      <w:iCs/>
      <w:color w:val="666666"/>
      <w:sz w:val="48"/>
      <w:szCs w:val="48"/>
    </w:rPr>
  </w:style>
  <w:style w:type="character" w:customStyle="1" w:styleId="meta-separator">
    <w:name w:val="meta-separator"/>
    <w:basedOn w:val="DefaultParagraphFont"/>
    <w:rsid w:val="00715261"/>
  </w:style>
  <w:style w:type="character" w:styleId="Hyperlink">
    <w:name w:val="Hyperlink"/>
    <w:basedOn w:val="DefaultParagraphFont"/>
    <w:uiPriority w:val="99"/>
    <w:semiHidden/>
    <w:unhideWhenUsed/>
    <w:rsid w:val="00715261"/>
    <w:rPr>
      <w:color w:val="0000FF"/>
      <w:u w:val="single"/>
    </w:rPr>
  </w:style>
  <w:style w:type="paragraph" w:styleId="BalloonText">
    <w:name w:val="Balloon Text"/>
    <w:basedOn w:val="Normal"/>
    <w:link w:val="BalloonTextChar"/>
    <w:uiPriority w:val="99"/>
    <w:semiHidden/>
    <w:unhideWhenUsed/>
    <w:rsid w:val="00715261"/>
    <w:rPr>
      <w:rFonts w:ascii="Tahoma" w:hAnsi="Tahoma" w:cs="Tahoma"/>
      <w:sz w:val="16"/>
      <w:szCs w:val="16"/>
    </w:rPr>
  </w:style>
  <w:style w:type="character" w:customStyle="1" w:styleId="BalloonTextChar">
    <w:name w:val="Balloon Text Char"/>
    <w:basedOn w:val="DefaultParagraphFont"/>
    <w:link w:val="BalloonText"/>
    <w:uiPriority w:val="99"/>
    <w:semiHidden/>
    <w:rsid w:val="007152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3120">
      <w:bodyDiv w:val="1"/>
      <w:marLeft w:val="0"/>
      <w:marRight w:val="0"/>
      <w:marTop w:val="0"/>
      <w:marBottom w:val="0"/>
      <w:divBdr>
        <w:top w:val="none" w:sz="0" w:space="0" w:color="auto"/>
        <w:left w:val="none" w:sz="0" w:space="0" w:color="auto"/>
        <w:bottom w:val="none" w:sz="0" w:space="0" w:color="auto"/>
        <w:right w:val="none" w:sz="0" w:space="0" w:color="auto"/>
      </w:divBdr>
      <w:divsChild>
        <w:div w:id="1429346325">
          <w:marLeft w:val="0"/>
          <w:marRight w:val="0"/>
          <w:marTop w:val="0"/>
          <w:marBottom w:val="0"/>
          <w:divBdr>
            <w:top w:val="none" w:sz="0" w:space="0" w:color="auto"/>
            <w:left w:val="none" w:sz="0" w:space="0" w:color="auto"/>
            <w:bottom w:val="none" w:sz="0" w:space="0" w:color="auto"/>
            <w:right w:val="none" w:sz="0" w:space="0" w:color="auto"/>
          </w:divBdr>
          <w:divsChild>
            <w:div w:id="1635483605">
              <w:marLeft w:val="0"/>
              <w:marRight w:val="0"/>
              <w:marTop w:val="0"/>
              <w:marBottom w:val="0"/>
              <w:divBdr>
                <w:top w:val="none" w:sz="0" w:space="0" w:color="auto"/>
                <w:left w:val="none" w:sz="0" w:space="0" w:color="auto"/>
                <w:bottom w:val="none" w:sz="0" w:space="0" w:color="auto"/>
                <w:right w:val="none" w:sz="0" w:space="0" w:color="auto"/>
              </w:divBdr>
            </w:div>
            <w:div w:id="1048846158">
              <w:marLeft w:val="0"/>
              <w:marRight w:val="0"/>
              <w:marTop w:val="0"/>
              <w:marBottom w:val="0"/>
              <w:divBdr>
                <w:top w:val="none" w:sz="0" w:space="0" w:color="auto"/>
                <w:left w:val="none" w:sz="0" w:space="0" w:color="auto"/>
                <w:bottom w:val="none" w:sz="0" w:space="0" w:color="auto"/>
                <w:right w:val="none" w:sz="0" w:space="0" w:color="auto"/>
              </w:divBdr>
            </w:div>
            <w:div w:id="239681666">
              <w:marLeft w:val="0"/>
              <w:marRight w:val="0"/>
              <w:marTop w:val="0"/>
              <w:marBottom w:val="0"/>
              <w:divBdr>
                <w:top w:val="none" w:sz="0" w:space="0" w:color="auto"/>
                <w:left w:val="none" w:sz="0" w:space="0" w:color="auto"/>
                <w:bottom w:val="none" w:sz="0" w:space="0" w:color="auto"/>
                <w:right w:val="none" w:sz="0" w:space="0" w:color="auto"/>
              </w:divBdr>
            </w:div>
          </w:divsChild>
        </w:div>
        <w:div w:id="2021273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85Mn/x9lS/gtQpQq20WH/FJUvQ==">CgMxLjA4AHIhMThqcXRsZW9BWUI2V1ZnTUF3ZHB4QTB5TWlNN3RVZlJC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426</Words>
  <Characters>2432</Characters>
  <Application>Microsoft Office Word</Application>
  <DocSecurity>0</DocSecurity>
  <Lines>20</Lines>
  <Paragraphs>5</Paragraphs>
  <ScaleCrop>false</ScaleCrop>
  <Company/>
  <LinksUpToDate>false</LinksUpToDate>
  <CharactersWithSpaces>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marin.cristea@gmail.com</cp:lastModifiedBy>
  <cp:revision>11</cp:revision>
  <dcterms:created xsi:type="dcterms:W3CDTF">2026-03-09T16:39:00Z</dcterms:created>
  <dcterms:modified xsi:type="dcterms:W3CDTF">2026-04-28T19:37:00Z</dcterms:modified>
</cp:coreProperties>
</file>